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Formulier aanvraag shoppinglist van Playafab</w:t>
      </w:r>
    </w:p>
    <w:p w:rsidR="00000000" w:rsidDel="00000000" w:rsidP="00000000" w:rsidRDefault="00000000" w:rsidRPr="00000000" w14:paraId="00000002">
      <w:pPr>
        <w:rPr>
          <w:rFonts w:ascii="Caveat" w:cs="Caveat" w:eastAsia="Caveat" w:hAnsi="Caveat"/>
          <w:b w:val="1"/>
          <w:sz w:val="32"/>
          <w:szCs w:val="32"/>
        </w:rPr>
      </w:pPr>
      <w:r w:rsidDel="00000000" w:rsidR="00000000" w:rsidRPr="00000000">
        <w:rPr>
          <w:rFonts w:ascii="Caveat" w:cs="Caveat" w:eastAsia="Caveat" w:hAnsi="Caveat"/>
          <w:b w:val="1"/>
          <w:sz w:val="32"/>
          <w:szCs w:val="32"/>
          <w:rtl w:val="0"/>
        </w:rPr>
        <w:t xml:space="preserve">In 7 stappen naar een kant en klare winkellijst!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Waar kunnen wij jouw moodboard vinden?</w:t>
      </w: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rFonts w:ascii="Comfortaa Light" w:cs="Comfortaa Light" w:eastAsia="Comfortaa Light" w:hAnsi="Comfortaa Light"/>
          <w:sz w:val="18"/>
          <w:szCs w:val="18"/>
        </w:rPr>
      </w:pPr>
      <w:r w:rsidDel="00000000" w:rsidR="00000000" w:rsidRPr="00000000">
        <w:rPr>
          <w:rFonts w:ascii="Comfortaa Light" w:cs="Comfortaa Light" w:eastAsia="Comfortaa Light" w:hAnsi="Comfortaa Light"/>
          <w:sz w:val="18"/>
          <w:szCs w:val="18"/>
          <w:rtl w:val="0"/>
        </w:rPr>
        <w:t xml:space="preserve">Vul hier je pinterest account naam in, zet je account op pinterest of het gewenste moodbord wel even op ‘vrij toegankelijk’. Heb je een andere digitale moodbord of een versie op papier? Geen probleem, dan kan deze apart gemaild worden of we spreken even af hoe ik deze kan verkrijgen.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Welke ruimte wil je stylen?</w:t>
      </w:r>
      <w:r w:rsidDel="00000000" w:rsidR="00000000" w:rsidRPr="00000000">
        <w:rPr>
          <w:rtl w:val="0"/>
        </w:rPr>
      </w:r>
    </w:p>
    <w:p w:rsidR="00000000" w:rsidDel="00000000" w:rsidP="00000000" w:rsidRDefault="00000000" w:rsidRPr="00000000" w14:paraId="00000009">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color w:val="b10202"/>
          <w:shd w:fill="ffcfc9" w:val="clear"/>
          <w:rtl w:val="0"/>
        </w:rPr>
        <w:t xml:space="preserve">Woonkamer</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Zijn de basics (muren, vloer, deur, wandcontactdozen, vaste verlichting) van de ruimte in orde?</w:t>
      </w:r>
      <w:r w:rsidDel="00000000" w:rsidR="00000000" w:rsidRPr="00000000">
        <w:rPr>
          <w:rtl w:val="0"/>
        </w:rPr>
      </w:r>
    </w:p>
    <w:p w:rsidR="00000000" w:rsidDel="00000000" w:rsidP="00000000" w:rsidRDefault="00000000" w:rsidRPr="00000000" w14:paraId="0000000C">
      <w:pPr>
        <w:rPr>
          <w:rFonts w:ascii="Merriweather" w:cs="Merriweather" w:eastAsia="Merriweather" w:hAnsi="Merriweather"/>
        </w:rPr>
      </w:pPr>
      <w:r w:rsidDel="00000000" w:rsidR="00000000" w:rsidRPr="00000000">
        <w:rPr>
          <w:rFonts w:ascii="Merriweather" w:cs="Merriweather" w:eastAsia="Merriweather" w:hAnsi="Merriweather"/>
          <w:color w:val="ffcfc9"/>
          <w:shd w:fill="b10202" w:val="clear"/>
          <w:rtl w:val="0"/>
        </w:rPr>
        <w:t xml:space="preserve">JA</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Wat is je budget?</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Heb je een voorkeur voor fysieke winkels of webshops?</w:t>
      </w:r>
      <w:r w:rsidDel="00000000" w:rsidR="00000000" w:rsidRPr="00000000">
        <w:rPr>
          <w:rtl w:val="0"/>
        </w:rPr>
      </w:r>
    </w:p>
    <w:p w:rsidR="00000000" w:rsidDel="00000000" w:rsidP="00000000" w:rsidRDefault="00000000" w:rsidRPr="00000000" w14:paraId="00000013">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color w:val="11734b"/>
          <w:shd w:fill="d4edbc" w:val="clear"/>
          <w:rtl w:val="0"/>
        </w:rPr>
        <w:t xml:space="preserve">Geen voorkeur</w:t>
      </w: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Zijn er winkels waar je niet wilt kopen?</w:t>
      </w:r>
    </w:p>
    <w:p w:rsidR="00000000" w:rsidDel="00000000" w:rsidP="00000000" w:rsidRDefault="00000000" w:rsidRPr="00000000" w14:paraId="0000001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Wat zijn je favoriete winkels?</w:t>
      </w:r>
      <w:r w:rsidDel="00000000" w:rsidR="00000000" w:rsidRPr="00000000">
        <w:rPr>
          <w:rtl w:val="0"/>
        </w:rPr>
      </w:r>
    </w:p>
    <w:p w:rsidR="00000000" w:rsidDel="00000000" w:rsidP="00000000" w:rsidRDefault="00000000" w:rsidRPr="00000000" w14:paraId="00000018">
      <w:pPr>
        <w:rPr>
          <w:rFonts w:ascii="Merriweather Light" w:cs="Merriweather Light" w:eastAsia="Merriweather Light" w:hAnsi="Merriweather Light"/>
          <w:sz w:val="18"/>
          <w:szCs w:val="18"/>
        </w:rPr>
      </w:pPr>
      <w:r w:rsidDel="00000000" w:rsidR="00000000" w:rsidRPr="00000000">
        <w:rPr>
          <w:rFonts w:ascii="Merriweather Light" w:cs="Merriweather Light" w:eastAsia="Merriweather Light" w:hAnsi="Merriweather Light"/>
          <w:sz w:val="18"/>
          <w:szCs w:val="18"/>
          <w:rtl w:val="0"/>
        </w:rPr>
        <w:t xml:space="preserve">(markeer of vul aan!)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Loods5</w:t>
        <w:tab/>
        <w:tab/>
        <w:tab/>
        <w:tab/>
        <w:tab/>
        <w:t xml:space="preserve">Fonq</w:t>
      </w:r>
    </w:p>
    <w:p w:rsidR="00000000" w:rsidDel="00000000" w:rsidP="00000000" w:rsidRDefault="00000000" w:rsidRPr="00000000" w14:paraId="0000001B">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MaisonduMonde</w:t>
        <w:tab/>
        <w:tab/>
        <w:tab/>
        <w:tab/>
        <w:t xml:space="preserve">De machinekamer</w:t>
      </w:r>
    </w:p>
    <w:p w:rsidR="00000000" w:rsidDel="00000000" w:rsidP="00000000" w:rsidRDefault="00000000" w:rsidRPr="00000000" w14:paraId="0000001C">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H&amp;M HOME</w:t>
        <w:tab/>
        <w:tab/>
        <w:tab/>
        <w:tab/>
        <w:tab/>
        <w:t xml:space="preserve">Eijerkamp</w:t>
      </w:r>
    </w:p>
    <w:p w:rsidR="00000000" w:rsidDel="00000000" w:rsidP="00000000" w:rsidRDefault="00000000" w:rsidRPr="00000000" w14:paraId="0000001D">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ZARA HOME</w:t>
        <w:tab/>
        <w:tab/>
        <w:tab/>
        <w:tab/>
        <w:tab/>
        <w:t xml:space="preserve">Westwing</w:t>
      </w:r>
    </w:p>
    <w:p w:rsidR="00000000" w:rsidDel="00000000" w:rsidP="00000000" w:rsidRDefault="00000000" w:rsidRPr="00000000" w14:paraId="0000001E">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Jysk</w:t>
        <w:tab/>
        <w:tab/>
        <w:tab/>
        <w:tab/>
        <w:tab/>
        <w:tab/>
        <w:t xml:space="preserve">Dille &amp; Kamille</w:t>
      </w:r>
    </w:p>
    <w:p w:rsidR="00000000" w:rsidDel="00000000" w:rsidP="00000000" w:rsidRDefault="00000000" w:rsidRPr="00000000" w14:paraId="0000001F">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XENOS</w:t>
        <w:tab/>
        <w:tab/>
        <w:tab/>
        <w:tab/>
        <w:tab/>
        <w:t xml:space="preserve">Zaansch Faam</w:t>
      </w:r>
    </w:p>
    <w:p w:rsidR="00000000" w:rsidDel="00000000" w:rsidP="00000000" w:rsidRDefault="00000000" w:rsidRPr="00000000" w14:paraId="00000020">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BASIC LABEL</w:t>
        <w:tab/>
        <w:tab/>
        <w:tab/>
        <w:tab/>
        <w:tab/>
        <w:t xml:space="preserve">Kook Wormerveer</w:t>
      </w:r>
    </w:p>
    <w:p w:rsidR="00000000" w:rsidDel="00000000" w:rsidP="00000000" w:rsidRDefault="00000000" w:rsidRPr="00000000" w14:paraId="00000021">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Kringloopwinkels</w:t>
        <w:tab/>
        <w:tab/>
        <w:tab/>
        <w:tab/>
        <w:t xml:space="preserve">Bloementuin</w:t>
      </w:r>
    </w:p>
    <w:p w:rsidR="00000000" w:rsidDel="00000000" w:rsidP="00000000" w:rsidRDefault="00000000" w:rsidRPr="00000000" w14:paraId="00000022">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Sissy boy homeland</w:t>
        <w:tab/>
        <w:tab/>
        <w:tab/>
        <w:tab/>
        <w:t xml:space="preserve">Ranzijn</w:t>
      </w:r>
    </w:p>
    <w:p w:rsidR="00000000" w:rsidDel="00000000" w:rsidP="00000000" w:rsidRDefault="00000000" w:rsidRPr="00000000" w14:paraId="00000023">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Tylko</w:t>
        <w:tab/>
        <w:tab/>
        <w:tab/>
        <w:tab/>
        <w:tab/>
        <w:tab/>
        <w:t xml:space="preserve">Wehkamp</w:t>
      </w:r>
    </w:p>
    <w:p w:rsidR="00000000" w:rsidDel="00000000" w:rsidP="00000000" w:rsidRDefault="00000000" w:rsidRPr="00000000" w14:paraId="00000024">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Karwei</w:t>
        <w:tab/>
        <w:tab/>
        <w:tab/>
        <w:tab/>
        <w:tab/>
        <w:t xml:space="preserve">Giga meubel</w:t>
      </w:r>
    </w:p>
    <w:p w:rsidR="00000000" w:rsidDel="00000000" w:rsidP="00000000" w:rsidRDefault="00000000" w:rsidRPr="00000000" w14:paraId="00000025">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Kwantum</w:t>
        <w:tab/>
        <w:tab/>
        <w:tab/>
        <w:tab/>
        <w:tab/>
        <w:t xml:space="preserve">Naduvi</w:t>
      </w:r>
    </w:p>
    <w:p w:rsidR="00000000" w:rsidDel="00000000" w:rsidP="00000000" w:rsidRDefault="00000000" w:rsidRPr="00000000" w14:paraId="00000026">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IKEA</w:t>
        <w:tab/>
        <w:tab/>
        <w:tab/>
        <w:tab/>
        <w:tab/>
        <w:tab/>
        <w:t xml:space="preserve">HEMA</w:t>
      </w:r>
    </w:p>
    <w:p w:rsidR="00000000" w:rsidDel="00000000" w:rsidP="00000000" w:rsidRDefault="00000000" w:rsidRPr="00000000" w14:paraId="00000027">
      <w:pPr>
        <w:rPr>
          <w:rFonts w:ascii="Merriweather Light" w:cs="Merriweather Light" w:eastAsia="Merriweather Light" w:hAnsi="Merriweather Light"/>
        </w:rPr>
      </w:pPr>
      <w:r w:rsidDel="00000000" w:rsidR="00000000" w:rsidRPr="00000000">
        <w:rPr>
          <w:rFonts w:ascii="Merriweather Light" w:cs="Merriweather Light" w:eastAsia="Merriweather Light" w:hAnsi="Merriweather Light"/>
          <w:rtl w:val="0"/>
        </w:rPr>
        <w:t xml:space="preserve">Van dijk&amp;co</w:t>
        <w:tab/>
        <w:tab/>
        <w:tab/>
        <w:tab/>
        <w:tab/>
        <w:t xml:space="preserve">COCOMAT</w:t>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Comfortaa Light">
    <w:embedRegular w:fontKey="{00000000-0000-0000-0000-000000000000}" r:id="rId1" w:subsetted="0"/>
    <w:embedBold w:fontKey="{00000000-0000-0000-0000-000000000000}" r:id="rId2" w:subsetted="0"/>
  </w:font>
  <w:font w:name="Caveat">
    <w:embedRegular w:fontKey="{00000000-0000-0000-0000-000000000000}" r:id="rId3" w:subsetted="0"/>
    <w:embedBold w:fontKey="{00000000-0000-0000-0000-000000000000}" r:id="rId4" w:subsetted="0"/>
  </w:font>
  <w:font w:name="Merriweather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erriweather">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mfortaaLight-regular.ttf"/><Relationship Id="rId2" Type="http://schemas.openxmlformats.org/officeDocument/2006/relationships/font" Target="fonts/ComfortaaLight-bold.ttf"/><Relationship Id="rId3" Type="http://schemas.openxmlformats.org/officeDocument/2006/relationships/font" Target="fonts/Caveat-regular.ttf"/><Relationship Id="rId4" Type="http://schemas.openxmlformats.org/officeDocument/2006/relationships/font" Target="fonts/Caveat-bold.ttf"/><Relationship Id="rId11" Type="http://schemas.openxmlformats.org/officeDocument/2006/relationships/font" Target="fonts/Merriweather-italic.ttf"/><Relationship Id="rId10" Type="http://schemas.openxmlformats.org/officeDocument/2006/relationships/font" Target="fonts/Merriweather-bold.ttf"/><Relationship Id="rId12" Type="http://schemas.openxmlformats.org/officeDocument/2006/relationships/font" Target="fonts/Merriweather-boldItalic.ttf"/><Relationship Id="rId9" Type="http://schemas.openxmlformats.org/officeDocument/2006/relationships/font" Target="fonts/Merriweather-regular.ttf"/><Relationship Id="rId5" Type="http://schemas.openxmlformats.org/officeDocument/2006/relationships/font" Target="fonts/MerriweatherLight-regular.ttf"/><Relationship Id="rId6" Type="http://schemas.openxmlformats.org/officeDocument/2006/relationships/font" Target="fonts/MerriweatherLight-bold.ttf"/><Relationship Id="rId7" Type="http://schemas.openxmlformats.org/officeDocument/2006/relationships/font" Target="fonts/MerriweatherLight-italic.ttf"/><Relationship Id="rId8" Type="http://schemas.openxmlformats.org/officeDocument/2006/relationships/font" Target="fonts/Merriweather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EUkDyN1uvG6VKCu1u4VfF4ipXw==">CgMxLjA4AHIhMS0zSjduZDN0QzR4QnNrTlFld2dsUXdENEZFX0NSNWdT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